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extBody"/>
        <w:widowControl/>
        <w:bidi w:val="0"/>
        <w:ind w:left="0" w:right="0" w:hanging="0"/>
        <w:jc w:val="left"/>
        <w:rPr/>
      </w:pPr>
      <w:r>
        <w:rPr>
          <w:rFonts w:ascii="sans-serif" w:hAnsi="sans-serif"/>
          <w:b/>
          <w:color w:val="1155CC"/>
          <w:sz w:val="20"/>
        </w:rPr>
        <w:softHyphen/>
      </w:r>
      <w:hyperlink r:id="rId2" w:tgtFrame="_blank">
        <w:r>
          <w:rPr>
            <w:rFonts w:ascii="sans-serif" w:hAnsi="sans-serif"/>
            <w:b/>
            <w:color w:val="1155CC"/>
            <w:sz w:val="20"/>
          </w:rPr>
          <w:t>Asunto:</w:t>
        </w:r>
      </w:hyperlink>
      <w:r>
        <w:rPr>
          <w:rFonts w:ascii="sans-serif" w:hAnsi="sans-serif"/>
          <w:color w:val="1155CC"/>
          <w:sz w:val="20"/>
        </w:rPr>
        <w:t xml:space="preserve"> Tu dossier de Playa Viva está listo | El Efecto Wynn</w:t>
      </w:r>
    </w:p>
    <w:p>
      <w:pPr>
        <w:pStyle w:val="TextBody"/>
        <w:bidi w:val="0"/>
        <w:jc w:val="left"/>
        <w:rPr>
          <w:rFonts w:ascii="sans-serif" w:hAnsi="sans-serif"/>
          <w:b/>
          <w:b/>
          <w:color w:val="1155CC"/>
          <w:sz w:val="20"/>
        </w:rPr>
      </w:pPr>
      <w:r>
        <w:rPr>
          <w:rFonts w:ascii="sans-serif" w:hAnsi="sans-serif"/>
          <w:b/>
          <w:color w:val="1155CC"/>
          <w:sz w:val="20"/>
        </w:rPr>
        <w:t>Cuerpo: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Hola [Nombre del lead],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Gracias por tu interés en Playa Viva. Aquí tienes el dossier personalizado que solicitaste sobre esta oportunidad única en Al Marjan Island.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En este análisis descubrirás en detalle el impacto del "Efecto Wynn" y el potencial real que ofrece la zona.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i/>
          <w:color w:val="1155CC"/>
          <w:sz w:val="20"/>
        </w:rPr>
        <w:t>(Aquí insertarías el botón principal de descarga, enlazando al dossier)</w:t>
      </w:r>
      <w:r>
        <w:rPr>
          <w:rFonts w:ascii="sans-serif" w:hAnsi="sans-serif"/>
          <w:color w:val="1155CC"/>
          <w:sz w:val="20"/>
        </w:rPr>
        <w:t xml:space="preserve"> </w:t>
      </w:r>
      <w:r>
        <w:rPr>
          <w:rFonts w:ascii="sans-serif" w:hAnsi="sans-serif"/>
          <w:b/>
          <w:color w:val="1155CC"/>
          <w:sz w:val="20"/>
        </w:rPr>
        <w:t>[ Botón: Descargar mi Dossier ]</w:t>
      </w:r>
    </w:p>
    <w:p>
      <w:pPr>
        <w:pStyle w:val="Lneahorizontal"/>
        <w:bidi w:val="0"/>
        <w:spacing w:lineRule="auto" w:line="276" w:before="0" w:after="14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Heading3"/>
        <w:bidi w:val="0"/>
        <w:spacing w:lineRule="auto" w:line="276" w:before="0" w:after="140"/>
        <w:jc w:val="left"/>
        <w:rPr>
          <w:rFonts w:ascii="sans-serif" w:hAnsi="sans-serif"/>
          <w:b w:val="false"/>
          <w:b w:val="false"/>
          <w:color w:val="1155CC"/>
          <w:sz w:val="20"/>
        </w:rPr>
      </w:pPr>
      <w:r>
        <w:rPr>
          <w:rFonts w:ascii="sans-serif" w:hAnsi="sans-serif"/>
          <w:b w:val="false"/>
          <w:color w:val="1155CC"/>
          <w:sz w:val="20"/>
        </w:rPr>
        <w:t>Tu Siguiente Paso: Hablemos 15 Minutos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Una vez hayas revisado los datos, el siguiente paso lógico es una consulta privada y sin compromiso de 15 minutos.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En ella, analizaremos cómo esta inversión se alinea con tus objetivos personales y resolveremos tus dudas directas.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 xml:space="preserve">Para tu comodidad, puedes </w:t>
      </w:r>
      <w:r>
        <w:rPr>
          <w:rFonts w:ascii="sans-serif" w:hAnsi="sans-serif"/>
          <w:b/>
          <w:color w:val="1155CC"/>
          <w:sz w:val="20"/>
        </w:rPr>
        <w:t>agendar directamente la hora que mejor te convenga</w:t>
      </w:r>
      <w:r>
        <w:rPr>
          <w:rFonts w:ascii="sans-serif" w:hAnsi="sans-serif"/>
          <w:color w:val="1155CC"/>
          <w:sz w:val="20"/>
        </w:rPr>
        <w:t xml:space="preserve"> en mi calendario. No es necesario responder a este email, aunque estaré encantado de resolver cualquier duda que tengas también a través de este medio.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i/>
          <w:color w:val="1155CC"/>
          <w:sz w:val="20"/>
        </w:rPr>
        <w:t>(Aquí insertarías el botón secundario, enlazando con mi calendario de HubSpot Meetings)</w:t>
      </w:r>
      <w:r>
        <w:rPr>
          <w:rFonts w:ascii="sans-serif" w:hAnsi="sans-serif"/>
          <w:color w:val="1155CC"/>
          <w:sz w:val="20"/>
        </w:rPr>
        <w:t xml:space="preserve"> </w:t>
      </w:r>
      <w:r>
        <w:rPr>
          <w:rFonts w:ascii="sans-serif" w:hAnsi="sans-serif"/>
          <w:b/>
          <w:color w:val="1155CC"/>
          <w:sz w:val="20"/>
        </w:rPr>
        <w:t>[ Botón: Agendar mi Consulta de 15 Minutos ]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t>Quedo a tu disposición.</w:t>
      </w:r>
    </w:p>
    <w:p>
      <w:pPr>
        <w:pStyle w:val="TextBody"/>
        <w:bidi w:val="0"/>
        <w:jc w:val="left"/>
        <w:rPr/>
      </w:pPr>
      <w:r>
        <w:rPr>
          <w:rFonts w:ascii="sans-serif" w:hAnsi="sans-serif"/>
          <w:color w:val="1155CC"/>
          <w:sz w:val="20"/>
        </w:rPr>
        <w:t>Un saludo,</w:t>
      </w:r>
    </w:p>
    <w:p>
      <w:pPr>
        <w:pStyle w:val="TextBody"/>
        <w:bidi w:val="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b/>
          <w:color w:val="1155CC"/>
          <w:sz w:val="20"/>
        </w:rPr>
        <w:t xml:space="preserve">Antonio Ballesteros Alonso, </w:t>
      </w:r>
      <w:r>
        <w:rPr>
          <w:rFonts w:ascii="sans-serif" w:hAnsi="sans-serif"/>
          <w:color w:val="1155CC"/>
          <w:sz w:val="20"/>
        </w:rPr>
        <w:t xml:space="preserve">Agente Oficial de Uniestate UK </w:t>
      </w:r>
      <w:r>
        <w:rPr>
          <w:rFonts w:ascii="sans-serif" w:hAnsi="sans-serif"/>
          <w:b/>
          <w:bCs/>
          <w:color w:val="1155CC"/>
          <w:sz w:val="20"/>
        </w:rPr>
        <w:t>tony@uniestate.co.uk</w:t>
      </w:r>
    </w:p>
    <w:p>
      <w:pPr>
        <w:pStyle w:val="Lneahorizontal"/>
        <w:bidi w:val="0"/>
        <w:spacing w:lineRule="auto" w:line="276" w:before="0" w:after="14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TextBody"/>
        <w:bidi w:val="0"/>
        <w:spacing w:lineRule="auto" w:line="276" w:before="0" w:after="14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3869690</wp:posOffset>
            </wp:positionH>
            <wp:positionV relativeFrom="paragraph">
              <wp:posOffset>91440</wp:posOffset>
            </wp:positionV>
            <wp:extent cx="2125980" cy="1320800"/>
            <wp:effectExtent l="0" t="0" r="0" b="0"/>
            <wp:wrapSquare wrapText="largest"/>
            <wp:docPr id="1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77470</wp:posOffset>
            </wp:positionH>
            <wp:positionV relativeFrom="paragraph">
              <wp:posOffset>90170</wp:posOffset>
            </wp:positionV>
            <wp:extent cx="2127885" cy="1321435"/>
            <wp:effectExtent l="0" t="0" r="0" b="0"/>
            <wp:wrapSquare wrapText="largest"/>
            <wp:docPr id="2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TextBody"/>
        <w:bidi w:val="0"/>
        <w:spacing w:lineRule="auto" w:line="276" w:before="0" w:after="14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2450465</wp:posOffset>
            </wp:positionH>
            <wp:positionV relativeFrom="paragraph">
              <wp:posOffset>-39370</wp:posOffset>
            </wp:positionV>
            <wp:extent cx="1158875" cy="627380"/>
            <wp:effectExtent l="0" t="0" r="0" b="0"/>
            <wp:wrapSquare wrapText="largest"/>
            <wp:docPr id="3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TextBody"/>
        <w:bidi w:val="0"/>
        <w:spacing w:lineRule="auto" w:line="276" w:before="0" w:after="14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TextBody"/>
        <w:bidi w:val="0"/>
        <w:spacing w:lineRule="auto" w:line="276" w:before="0" w:after="140"/>
        <w:jc w:val="left"/>
        <w:rPr>
          <w:rFonts w:ascii="sans-serif" w:hAnsi="sans-serif"/>
          <w:color w:val="1155CC"/>
          <w:sz w:val="20"/>
        </w:rPr>
      </w:pPr>
      <w:r>
        <w:rPr>
          <w:rFonts w:ascii="sans-serif" w:hAnsi="sans-serif"/>
          <w:color w:val="1155CC"/>
          <w:sz w:val="20"/>
        </w:rPr>
      </w:r>
    </w:p>
    <w:p>
      <w:pPr>
        <w:pStyle w:val="TextBody"/>
        <w:bidi w:val="0"/>
        <w:jc w:val="left"/>
        <w:rPr>
          <w:rFonts w:ascii="sans-serif" w:hAnsi="sans-serif"/>
          <w:i/>
          <w:i/>
          <w:color w:val="1155CC"/>
          <w:sz w:val="20"/>
        </w:rPr>
      </w:pPr>
      <w:r>
        <w:rPr>
          <w:rFonts w:ascii="sans-serif" w:hAnsi="sans-serif"/>
          <w:b/>
          <w:bCs/>
          <w:i/>
          <w:color w:val="1155CC"/>
          <w:sz w:val="20"/>
        </w:rPr>
        <w:t>P.D.</w:t>
      </w:r>
      <w:r>
        <w:rPr>
          <w:rFonts w:ascii="sans-serif" w:hAnsi="sans-serif"/>
          <w:i/>
          <w:color w:val="1155CC"/>
          <w:sz w:val="20"/>
        </w:rPr>
        <w:t xml:space="preserve"> Si el botón de descarga no funciona, copia y pega este enlace en tu navegador: [Enlace directo al PDF del dossier]</w:t>
      </w:r>
    </w:p>
    <w:p>
      <w:pPr>
        <w:pStyle w:val="TextBody"/>
        <w:widowControl/>
        <w:suppressAutoHyphens w:val="true"/>
        <w:bidi w:val="0"/>
        <w:jc w:val="left"/>
        <w:rPr/>
      </w:pPr>
      <w:r>
        <w:rPr>
          <w:rStyle w:val="Strong"/>
          <w:rFonts w:eastAsia="NSimSun" w:cs="Lucida Sans" w:ascii="sans-serif" w:hAnsi="sans-serif"/>
          <w:b/>
          <w:bCs/>
          <w:i/>
          <w:color w:val="1155CC"/>
          <w:kern w:val="2"/>
          <w:sz w:val="20"/>
          <w:szCs w:val="24"/>
          <w:lang w:val="es-ES" w:eastAsia="zh-CN" w:bidi="hi-IN"/>
        </w:rPr>
        <w:t xml:space="preserve">P.D.1. </w:t>
      </w:r>
      <w:r>
        <w:rPr>
          <w:rStyle w:val="Strong"/>
          <w:rFonts w:eastAsia="NSimSun" w:cs="Lucida Sans" w:ascii="sans-serif" w:hAnsi="sans-serif"/>
          <w:b w:val="false"/>
          <w:bCs w:val="false"/>
          <w:i/>
          <w:color w:val="1155CC"/>
          <w:kern w:val="2"/>
          <w:sz w:val="20"/>
          <w:szCs w:val="24"/>
          <w:lang w:val="es-ES" w:eastAsia="zh-CN" w:bidi="hi-IN"/>
        </w:rPr>
        <w:t>T</w:t>
      </w:r>
      <w:r>
        <w:rPr>
          <w:rStyle w:val="Emphasis"/>
          <w:rFonts w:eastAsia="NSimSun" w:cs="Lucida Sans" w:ascii="sans-serif" w:hAnsi="sans-serif"/>
          <w:i/>
          <w:color w:val="1155CC"/>
          <w:kern w:val="2"/>
          <w:sz w:val="20"/>
          <w:szCs w:val="24"/>
          <w:lang w:val="es-ES" w:eastAsia="zh-CN" w:bidi="hi-IN"/>
        </w:rPr>
        <w:t xml:space="preserve">engo disponibilidad este jueves y viernes por la tarde (hora de Dubai). </w:t>
      </w:r>
      <w:r>
        <w:rPr>
          <w:rFonts w:eastAsia="NSimSun" w:cs="Lucida Sans" w:ascii="sans-serif" w:hAnsi="sans-serif"/>
          <w:i/>
          <w:color w:val="1155CC"/>
          <w:kern w:val="2"/>
          <w:sz w:val="20"/>
          <w:szCs w:val="24"/>
          <w:lang w:val="es-ES" w:eastAsia="zh-CN" w:bidi="hi-IN"/>
        </w:rPr>
        <w:t>Si prefieres hablar antes, </w:t>
      </w:r>
      <w:hyperlink r:id="rId6" w:tgtFrame="_blank">
        <w:r>
          <w:rPr>
            <w:rStyle w:val="InternetLink"/>
            <w:rFonts w:eastAsia="NSimSun" w:cs="Lucida Sans" w:ascii="sans-serif" w:hAnsi="sans-serif"/>
            <w:b/>
            <w:bCs/>
            <w:i/>
            <w:color w:val="1155CC"/>
            <w:kern w:val="2"/>
            <w:sz w:val="20"/>
            <w:szCs w:val="24"/>
            <w:lang w:val="es-ES" w:eastAsia="zh-CN" w:bidi="hi-IN"/>
          </w:rPr>
          <w:t>elige tu horario aquí</w:t>
        </w:r>
      </w:hyperlink>
      <w:r>
        <w:rPr>
          <w:rFonts w:eastAsia="NSimSun" w:cs="Lucida Sans" w:ascii="sans-serif" w:hAnsi="sans-serif"/>
          <w:b/>
          <w:bCs/>
          <w:i/>
          <w:color w:val="1155CC"/>
          <w:kern w:val="2"/>
          <w:sz w:val="20"/>
          <w:szCs w:val="24"/>
          <w:lang w:val="es-ES" w:eastAsia="zh-CN" w:bidi="hi-IN"/>
        </w:rPr>
        <w:t>.</w:t>
      </w:r>
    </w:p>
    <w:p>
      <w:pPr>
        <w:pStyle w:val="TextBody"/>
        <w:widowControl/>
        <w:suppressAutoHyphens w:val="true"/>
        <w:bidi w:val="0"/>
        <w:jc w:val="left"/>
        <w:rPr>
          <w:rFonts w:ascii="sans-serif" w:hAnsi="sans-serif" w:eastAsia="NSimSun" w:cs="Lucida Sans"/>
          <w:i/>
          <w:i/>
          <w:color w:val="1155CC"/>
          <w:kern w:val="2"/>
          <w:sz w:val="20"/>
          <w:szCs w:val="24"/>
          <w:lang w:val="es-ES" w:eastAsia="zh-CN" w:bidi="hi-IN"/>
        </w:rPr>
      </w:pPr>
      <w:r>
        <w:rPr>
          <w:rFonts w:eastAsia="NSimSun" w:cs="Lucida Sans" w:ascii="sans-serif" w:hAnsi="sans-serif"/>
          <w:b/>
          <w:bCs/>
          <w:i/>
          <w:color w:val="1155CC"/>
          <w:kern w:val="2"/>
          <w:sz w:val="20"/>
          <w:szCs w:val="24"/>
          <w:lang w:val="es-ES" w:eastAsia="zh-CN" w:bidi="hi-IN"/>
        </w:rPr>
        <w:t xml:space="preserve">P.D.2. </w:t>
      </w:r>
      <w:r>
        <w:rPr>
          <w:rFonts w:eastAsia="NSimSun" w:cs="Lucida Sans" w:ascii="sans-serif" w:hAnsi="sans-serif"/>
          <w:i/>
          <w:color w:val="1155CC"/>
          <w:kern w:val="2"/>
          <w:sz w:val="20"/>
          <w:szCs w:val="24"/>
          <w:lang w:val="es-ES" w:eastAsia="zh-CN" w:bidi="hi-IN"/>
        </w:rPr>
        <w:t>Si el botón de agendar cita no funciona, este es el enlace: [Enlace directo al calendario de HubSpot Meetings]</w:t>
      </w:r>
    </w:p>
    <w:p>
      <w:pPr>
        <w:pStyle w:val="TextBody"/>
        <w:widowControl/>
        <w:suppressAutoHyphens w:val="true"/>
        <w:bidi w:val="0"/>
        <w:jc w:val="left"/>
        <w:rPr>
          <w:rFonts w:ascii="Times New Roman" w:hAnsi="Times New Roman" w:eastAsia="NSimSun" w:cs="Lucida Sans"/>
          <w:b w:val="false"/>
          <w:b w:val="false"/>
          <w:i/>
          <w:i/>
          <w:color w:val="1155CC"/>
          <w:spacing w:val="0"/>
          <w:kern w:val="2"/>
          <w:sz w:val="20"/>
          <w:szCs w:val="24"/>
          <w:u w:val="single"/>
          <w:lang w:val="es-ES" w:eastAsia="zh-CN" w:bidi="hi-IN"/>
        </w:rPr>
      </w:pPr>
      <w:r>
        <w:rPr>
          <w:rFonts w:eastAsia="NSimSun" w:cs="Lucida Sans" w:ascii="Times New Roman" w:hAnsi="Times New Roman"/>
          <w:b w:val="false"/>
          <w:i/>
          <w:color w:val="1155CC"/>
          <w:spacing w:val="0"/>
          <w:kern w:val="2"/>
          <w:sz w:val="20"/>
          <w:szCs w:val="24"/>
          <w:u w:val="single"/>
          <w:lang w:val="es-ES" w:eastAsia="zh-CN" w:bidi="hi-IN"/>
        </w:rPr>
      </w:r>
    </w:p>
    <w:p>
      <w:pPr>
        <w:pStyle w:val="TextBody"/>
        <w:bidi w:val="0"/>
        <w:jc w:val="left"/>
        <w:rPr>
          <w:rFonts w:ascii="sans-serif" w:hAnsi="sans-serif"/>
          <w:i/>
          <w:i/>
          <w:color w:val="1155CC"/>
          <w:sz w:val="20"/>
        </w:rPr>
      </w:pPr>
      <w:r>
        <w:rPr>
          <w:rFonts w:ascii="sans-serif" w:hAnsi="sans-serif"/>
          <w:i/>
          <w:color w:val="1155CC"/>
          <w:sz w:val="20"/>
        </w:rPr>
      </w:r>
    </w:p>
    <w:p>
      <w:pPr>
        <w:pStyle w:val="TextBody"/>
        <w:bidi w:val="0"/>
        <w:jc w:val="left"/>
        <w:rPr>
          <w:rFonts w:ascii="sans-serif" w:hAnsi="sans-serif"/>
          <w:i/>
          <w:i/>
          <w:color w:val="1155CC"/>
          <w:sz w:val="20"/>
        </w:rPr>
      </w:pPr>
      <w:r>
        <w:rPr>
          <w:rFonts w:ascii="sans-serif" w:hAnsi="sans-serif"/>
          <w:i/>
          <w:color w:val="1155CC"/>
          <w:sz w:val="20"/>
        </w:rPr>
      </w:r>
    </w:p>
    <w:p>
      <w:pPr>
        <w:pStyle w:val="TextBody"/>
        <w:bidi w:val="0"/>
        <w:jc w:val="left"/>
        <w:rPr>
          <w:rFonts w:ascii="sans-serif" w:hAnsi="sans-serif"/>
          <w:i/>
          <w:i/>
          <w:color w:val="1155CC"/>
          <w:sz w:val="20"/>
          <w:u w:val="single"/>
        </w:rPr>
      </w:pPr>
      <w:r>
        <w:rPr>
          <w:rFonts w:ascii="sans-serif" w:hAnsi="sans-serif"/>
          <w:i/>
          <w:color w:val="1155CC"/>
          <w:sz w:val="20"/>
          <w:u w:val="single"/>
        </w:rPr>
      </w:r>
    </w:p>
    <w:p>
      <w:pPr>
        <w:pStyle w:val="TextBody"/>
        <w:widowControl/>
        <w:bidi w:val="0"/>
        <w:spacing w:before="0" w:after="140"/>
        <w:ind w:left="0" w:right="0" w:hanging="0"/>
        <w:jc w:val="left"/>
        <w:rPr>
          <w:rFonts w:ascii="sans-serif" w:hAnsi="sans-serif"/>
          <w:b w:val="false"/>
          <w:b w:val="false"/>
          <w:i w:val="false"/>
          <w:i w:val="false"/>
          <w:caps w:val="false"/>
          <w:smallCaps w:val="false"/>
          <w:color w:val="1155CC"/>
          <w:spacing w:val="0"/>
          <w:sz w:val="20"/>
        </w:rPr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erif">
    <w:altName w:val="Times New Roman"/>
    <w:charset w:val="00"/>
    <w:family w:val="swiss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Sans">
    <w:altName w:val="Arial"/>
    <w:charset w:val="00"/>
    <w:family w:val="roman"/>
    <w:pitch w:val="variable"/>
  </w:font>
  <w:font w:name="sans-serif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70"/>
  <w:defaultTabStop w:val="709"/>
  <w:autoHyphenation w:val="true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s-E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es-ES" w:eastAsia="zh-CN" w:bidi="hi-IN"/>
    </w:rPr>
  </w:style>
  <w:style w:type="paragraph" w:styleId="Heading3">
    <w:name w:val="Heading 3"/>
    <w:basedOn w:val="Ttulo"/>
    <w:next w:val="TextBody"/>
    <w:qFormat/>
    <w:pPr>
      <w:spacing w:before="140" w:after="120"/>
      <w:outlineLvl w:val="2"/>
    </w:pPr>
    <w:rPr>
      <w:rFonts w:ascii="Liberation Serif" w:hAnsi="Liberation Serif" w:eastAsia="NSimSun" w:cs="Lucida Sans"/>
      <w:b/>
      <w:bCs/>
      <w:sz w:val="28"/>
      <w:szCs w:val="28"/>
    </w:rPr>
  </w:style>
  <w:style w:type="character" w:styleId="InternetLink">
    <w:name w:val="Hyperlink"/>
    <w:rPr>
      <w:color w:val="000080"/>
      <w:u w:val="single"/>
    </w:rPr>
  </w:style>
  <w:style w:type="character" w:styleId="Bolos">
    <w:name w:val="Bolos"/>
    <w:qFormat/>
    <w:rPr>
      <w:rFonts w:ascii="OpenSymbol" w:hAnsi="OpenSymbol" w:eastAsia="OpenSymbol" w:cs="OpenSymbol"/>
    </w:rPr>
  </w:style>
  <w:style w:type="character" w:styleId="Emphasis">
    <w:name w:val="Emphasis"/>
    <w:qFormat/>
    <w:rPr>
      <w:i/>
      <w:iCs/>
    </w:rPr>
  </w:style>
  <w:style w:type="character" w:styleId="Strong">
    <w:name w:val="Strong"/>
    <w:qFormat/>
    <w:rPr>
      <w:b/>
      <w:bCs/>
    </w:rPr>
  </w:style>
  <w:style w:type="character" w:styleId="VisitedInternetLink">
    <w:name w:val="FollowedHyperlink"/>
    <w:rPr>
      <w:color w:val="80000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Ttulo">
    <w:name w:val="Título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Lneahorizontal">
    <w:name w:val="Línea horizontal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3000/api/local-dossiers/Dossier_Antonio_Ballesteros_Alonso.pdf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hyperlink" Target="https://meetings.hubspot.com/tu-nombre/playa-viva" TargetMode="Externa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17</TotalTime>
  <Application>MtscOffice/7.4.2.3$Windows_X86_64 LibreOffice_project/382eef1f22670f7f4118c8c2dd222ec7ad009daf</Application>
  <AppVersion>15.0000</AppVersion>
  <Pages>1</Pages>
  <Words>254</Words>
  <Characters>1310</Characters>
  <CharactersWithSpaces>1546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2025-11-11T19:03:37Z</dcterms:created>
  <dc:creator/>
  <dc:description/>
  <dc:language>es-ES</dc:language>
  <cp:lastModifiedBy/>
  <dcterms:modified xsi:type="dcterms:W3CDTF">2025-11-13T11:35:18Z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